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Wykaz podręczników dla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klasy czwarte</w:t>
      </w:r>
      <w:r>
        <w:rPr>
          <w:rFonts w:cs="Times New Roman" w:ascii="Times New Roman" w:hAnsi="Times New Roman"/>
          <w:b/>
          <w:sz w:val="24"/>
          <w:szCs w:val="24"/>
        </w:rPr>
        <w:t xml:space="preserve"> Technikum po podstawówce w roku szkolnym 202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>4</w:t>
      </w:r>
    </w:p>
    <w:tbl>
      <w:tblPr>
        <w:tblStyle w:val="Tabela-Siatka"/>
        <w:tblW w:w="16326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94"/>
        <w:gridCol w:w="2161"/>
        <w:gridCol w:w="2209"/>
        <w:gridCol w:w="911"/>
        <w:gridCol w:w="790"/>
        <w:gridCol w:w="1850"/>
        <w:gridCol w:w="1149"/>
        <w:gridCol w:w="936"/>
        <w:gridCol w:w="937"/>
        <w:gridCol w:w="2387"/>
      </w:tblGrid>
      <w:tr>
        <w:trPr/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Przedmiot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Autor/Autorzy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Tytuł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Wydawnictwo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Zawody (TE, TI, TRach, TRek, TGiPC)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75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BIOLOGIA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Jolanta Holeczek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Biologia na czasie. 3. Zakres podstawowy.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Nowa Era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TE, TRach, TRek, TGiPC</w:t>
            </w:r>
            <w:bookmarkStart w:id="0" w:name="_GoBack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  <w:bookmarkEnd w:id="0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104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CHEMIA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Romuald Hassa, Janusz Mrzigód, Aleksandra Mrzigód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To jest chemia 2. Zakres podstawowy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Nowa Era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TE, TI, TRach, TRek, TGiPC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ETYKA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Paweł Kołodziński, Jakub Kapiszewski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Etyka. Podręcznik do szkoły ponadpodstawowej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Operon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TE, TI, TRach, TRek, TGiPC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675" w:hRule="atLeast"/>
        </w:trPr>
        <w:tc>
          <w:tcPr>
            <w:tcW w:w="299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FIZYKA</w:t>
            </w:r>
          </w:p>
        </w:tc>
        <w:tc>
          <w:tcPr>
            <w:tcW w:w="216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Marcin Braun, Krzysztof Byczuk, Agnieszka Seweryn-Byczuk, Elżbieta Wójtowicz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Zrozumieć fizykę. 3 Zakres rozszerzony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Nowa Era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TI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40" w:hRule="atLeast"/>
        </w:trPr>
        <w:tc>
          <w:tcPr>
            <w:tcW w:w="299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6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Zrozumieć fizykę. 4 Zakres rozszerzony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Nowa Era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TI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73" w:hRule="atLeast"/>
        </w:trPr>
        <w:tc>
          <w:tcPr>
            <w:tcW w:w="299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Marcin Braun, Weronika Śliwa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Odkryć fizykę 3. Podręcznik dla liceum ogólnokształcącego i technikum. Zakres podstawowy.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Nowa Era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TRek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99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GEOGRAFIA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Czesłąw Adamiak, AnnaDubownik, Marcin Świtoniak, Marcin Nowak, Barbara Szyda</w:t>
              <w:tab/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Oblicza geografii 3. Zakres podstawowy.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Nowa Era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TGiPC, TRekl.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99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Marcin Świtoniak, Teresa Wieczorek, Roman Malarz, Tomasz Karasiewicz, Marek Więckowski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Oblicza geografii 3. Zakres rozszerzony.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Nowa Era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TRach, 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30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HISTORIA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Andrzej Zawistowski, Piotr Szlanta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Historia Zakres podstawowy 4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WSiP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TE, TI, TRach, TRek, TGiPC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06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INFORMATYKA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Wanda Jochemczyk, Katarzyna Olędzka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Informatyka. Klasa 3. Zakres podstawowy.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WSiP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TE, TI, TRach, TRek, TGiPC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248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JĘZYK ANGIELSKI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Catherine McBeth, Patricia Reilly, Karolina Kotorowicz-Jasińska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Impulse 4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Macmillan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TE, TI, TRach, TRek, TGiPC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22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JĘZYK ANGIELSKI ZAWODOWY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pl-PL" w:bidi="ar-SA"/>
              </w:rPr>
              <w:t>Virginia Evans, Jenny Dooley, Stanley Wright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Career Paths: Information Technology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Express Publishing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TE, TI, TRach, TRek, TGiPC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10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JĘZYK NIEMIECKI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Anna Życka, Ewa Kościelniak-Walewska, Andy Christian Körbe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#Trends 3: podręcznik do języka niemieckiego dla liceów i techników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Nowa Era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TE, TI, TRach, TRek, TGiPC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55" w:hRule="atLeast"/>
        </w:trPr>
        <w:tc>
          <w:tcPr>
            <w:tcW w:w="299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JĘZYK POLSKI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A. Cisowska, J. Kościerzyńska, H. Kusy, A. Wróblewska, A. Równy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Ponad słowami. Klasa 2. Część 2. Zakres podstawowy i rozszerzony.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Nowa Era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TE, TI, TRach, TRek, TGiPC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34" w:hRule="atLeast"/>
        </w:trPr>
        <w:tc>
          <w:tcPr>
            <w:tcW w:w="299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303030"/>
                <w:kern w:val="0"/>
                <w:sz w:val="24"/>
                <w:szCs w:val="24"/>
                <w:shd w:fill="FFFFFF" w:val="clear"/>
                <w:lang w:val="pl-PL" w:eastAsia="pl-PL" w:bidi="ar-SA"/>
              </w:rPr>
              <w:t>A. Cisowska, J. Kościerzyńska, A. Wróblewska, M. Matecka, A. Równy, J. Ginter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Ponad słowami. Klasa 3. Część 1. Zakres podstawowy i rozszerzony.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Nowa Era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TE, TI, TRach, TRek, TGiPC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25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JĘZYK ROSYJSKI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Małgorzata Wiatr-Kmieciak, Sławomira Wujec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Wot i my po nowemu. Cz. 3 i 4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Wydawnictwo Szkolne PWN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TE, TI, TRach, TRek, TGiPC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621" w:hRule="atLeast"/>
        </w:trPr>
        <w:tc>
          <w:tcPr>
            <w:tcW w:w="299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MATEMATYKA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Wojciech Babiański, Lech Chańko, Joanna Czarnowska, Grzegorz Janocha, Jolanta Wesołowska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MATeMAtyka 3. Podręcznik zakres podstawowy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Nowa Era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TRek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020" w:hRule="atLeast"/>
        </w:trPr>
        <w:tc>
          <w:tcPr>
            <w:tcW w:w="299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Elżbieta Kurczab Elżbieta Świda Marcin Kurczab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Matematyka 3. Zbiór zadań do liceów i techników. Zakres rozszerzony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Pazdro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TE, TI, TRach, TRek, TGiPC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30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RELIGIA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Elżbieta Kondrak, Krzysztof Mielnicki, Agnieszka Sętorek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Szczęśliwi, którzy żyją pełnią życia. Klasa 3 i 4 technikum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Jedność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TE, TI, TRach, TRek, TGiPC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140" w:hRule="atLeast"/>
        </w:trPr>
        <w:tc>
          <w:tcPr>
            <w:tcW w:w="299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WIEDZA O SPOŁECZEŃSTWIE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Artur Derdziak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Wiedza o społeczeństwie. Zakres rozszerzony Cz. 3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OPERON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TRek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053" w:hRule="atLeast"/>
        </w:trPr>
        <w:tc>
          <w:tcPr>
            <w:tcW w:w="299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Zbigniew Smutek, Beata Surmacz, Jan Malesa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Wiedza o społeczeństwie 1. Zakres podstawowy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OPERON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TE, TI, TRach, TGiPC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2" w:hRule="atLeast"/>
        </w:trPr>
        <w:tc>
          <w:tcPr>
            <w:tcW w:w="10915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PRZEDMIOTY ZAWODOWE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76" w:hRule="atLeast"/>
        </w:trPr>
        <w:tc>
          <w:tcPr>
            <w:tcW w:w="10915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TECHNIK EKONOMISTA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55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KADRY I PŁACE</w:t>
            </w:r>
          </w:p>
        </w:tc>
        <w:tc>
          <w:tcPr>
            <w:tcW w:w="7921" w:type="dxa"/>
            <w:gridSpan w:val="5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FF0000"/>
                <w:kern w:val="0"/>
                <w:sz w:val="24"/>
                <w:szCs w:val="24"/>
                <w:lang w:val="pl-PL" w:eastAsia="pl-PL" w:bidi="ar-SA"/>
              </w:rPr>
              <w:t>Podręczniki do przedmiotów zawodowych zostaną podane we wrześniu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52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BIURO WYNAGRODZEŃ</w:t>
            </w:r>
          </w:p>
        </w:tc>
        <w:tc>
          <w:tcPr>
            <w:tcW w:w="7921" w:type="dxa"/>
            <w:gridSpan w:val="5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85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ROZLICZANIE PODATKÓW</w:t>
            </w:r>
          </w:p>
        </w:tc>
        <w:tc>
          <w:tcPr>
            <w:tcW w:w="7921" w:type="dxa"/>
            <w:gridSpan w:val="5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76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BIURO OBRACHUNKOWE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7921" w:type="dxa"/>
            <w:gridSpan w:val="5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45" w:hRule="atLeast"/>
        </w:trPr>
        <w:tc>
          <w:tcPr>
            <w:tcW w:w="10915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TECHNIK RACHUNKOWOŚCI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13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STATYSTYKA</w:t>
            </w:r>
          </w:p>
        </w:tc>
        <w:tc>
          <w:tcPr>
            <w:tcW w:w="7921" w:type="dxa"/>
            <w:gridSpan w:val="5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FF0000"/>
                <w:kern w:val="0"/>
                <w:sz w:val="24"/>
                <w:szCs w:val="24"/>
                <w:lang w:val="pl-PL" w:eastAsia="pl-PL" w:bidi="ar-SA"/>
              </w:rPr>
              <w:t>Podręczniki do przedmiotów zawodowych zostaną podane we wrześniu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600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PRACOWNIA RACHUNKOWOŚCI</w:t>
            </w:r>
          </w:p>
        </w:tc>
        <w:tc>
          <w:tcPr>
            <w:tcW w:w="7921" w:type="dxa"/>
            <w:gridSpan w:val="5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15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RACHUNKOWOŚĆ FINANSOWA</w:t>
            </w:r>
          </w:p>
        </w:tc>
        <w:tc>
          <w:tcPr>
            <w:tcW w:w="7921" w:type="dxa"/>
            <w:gridSpan w:val="5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05" w:hRule="atLeast"/>
        </w:trPr>
        <w:tc>
          <w:tcPr>
            <w:tcW w:w="10915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TECHNIK INFORMATYK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85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PROJEKTOWANIE BAZ DANYCH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2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6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80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PROJEKTOWANIE STRON INTERNETOWYCH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Agnieszka Klekot,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Tomasz Klekot</w:t>
            </w:r>
          </w:p>
        </w:tc>
        <w:tc>
          <w:tcPr>
            <w:tcW w:w="312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Tworzenie stron i aplikacji internetowych oraz baz danych i administrowanie nimi. INF.03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Część 1 i Część 2</w:t>
            </w:r>
          </w:p>
        </w:tc>
        <w:tc>
          <w:tcPr>
            <w:tcW w:w="26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WSiP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696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PROJEKTOWANIE W JĘZYKU JAVASCRIPT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2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6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70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ADMINISTROWANIE BAZAMI DANYCH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Krzysztof Pytel, Sylwia Osetek</w:t>
            </w:r>
          </w:p>
        </w:tc>
        <w:tc>
          <w:tcPr>
            <w:tcW w:w="312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Montaż i eksploatacji systemów komputerowych urządzeń peryferyjnych i sieci.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Część 3</w:t>
            </w:r>
          </w:p>
        </w:tc>
        <w:tc>
          <w:tcPr>
            <w:tcW w:w="26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WSiP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65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GRAFIKA I MULTIMEDIA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2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6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00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PROGRAMOWANIE APLIKACJI INTERNETOWYCH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Agnieszka Klekot,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Tomasz Klekot</w:t>
            </w:r>
          </w:p>
        </w:tc>
        <w:tc>
          <w:tcPr>
            <w:tcW w:w="312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Tworzenie stron i aplikacji internetowych oraz baz danych i administrowanie nimi. INF.03.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Część 2 i Część 3</w:t>
            </w:r>
          </w:p>
        </w:tc>
        <w:tc>
          <w:tcPr>
            <w:tcW w:w="26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WSiP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76" w:hRule="atLeast"/>
        </w:trPr>
        <w:tc>
          <w:tcPr>
            <w:tcW w:w="10915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TECHNIK REKLAMY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" w:cs="Times New Roman" w:ascii="Times New Roman" w:hAnsi="Times New Roman"/>
                <w:color w:val="FF0000"/>
                <w:kern w:val="0"/>
                <w:sz w:val="22"/>
                <w:szCs w:val="22"/>
                <w:lang w:val="pl-PL" w:eastAsia="pl-PL" w:bidi="ar-SA"/>
              </w:rPr>
              <w:t>Pakiet Adobe (programy graficzne Photoshop, Illustrator, InDesign) można będzie zakupić za pośrednictwem szkoły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8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ANALIZA KAMPANII REKLAMOWEJ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Małgorzata Pańczak</w:t>
            </w:r>
          </w:p>
        </w:tc>
        <w:tc>
          <w:tcPr>
            <w:tcW w:w="312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Kwalifikacja PGF.08. Zarządzanie kampanią reklamową</w:t>
            </w:r>
          </w:p>
        </w:tc>
        <w:tc>
          <w:tcPr>
            <w:tcW w:w="26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eMPi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pl-PL" w:bidi="ar-SA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13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STRATEGIA KAMPANII REKLAMOWEJ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Małgorzata Pańczak</w:t>
            </w:r>
          </w:p>
        </w:tc>
        <w:tc>
          <w:tcPr>
            <w:tcW w:w="312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Kwalifikacja PGF.08. Zarządzanie kampanią reklamową</w:t>
            </w:r>
          </w:p>
        </w:tc>
        <w:tc>
          <w:tcPr>
            <w:tcW w:w="26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eMPi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pl-PL" w:bidi="ar-SA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26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KAMPANIA REKLAMOWA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Małgorzata Pańczak</w:t>
            </w:r>
          </w:p>
        </w:tc>
        <w:tc>
          <w:tcPr>
            <w:tcW w:w="312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Kwalifikacja PGF.08. Zarządzanie kampanią reklamową</w:t>
            </w:r>
          </w:p>
        </w:tc>
        <w:tc>
          <w:tcPr>
            <w:tcW w:w="26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eMPi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pl-PL" w:bidi="ar-SA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833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REALIZOWANIE KAMPANII REKLAMOWEJ</w:t>
            </w:r>
          </w:p>
        </w:tc>
        <w:tc>
          <w:tcPr>
            <w:tcW w:w="21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Małgorzata Pańczak</w:t>
            </w:r>
          </w:p>
        </w:tc>
        <w:tc>
          <w:tcPr>
            <w:tcW w:w="312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Kwalifikacja PGF.08. Zarządzanie kampanią reklamową</w:t>
            </w:r>
          </w:p>
        </w:tc>
        <w:tc>
          <w:tcPr>
            <w:tcW w:w="264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eMPi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pl-PL" w:bidi="ar-SA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78" w:hRule="atLeast"/>
        </w:trPr>
        <w:tc>
          <w:tcPr>
            <w:tcW w:w="10915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TECHNIK GRAFIKI I POLIGRAFII CYFROWEJ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" w:cs="Times New Roman" w:ascii="Times New Roman" w:hAnsi="Times New Roman"/>
                <w:color w:val="FF0000"/>
                <w:kern w:val="0"/>
                <w:sz w:val="22"/>
                <w:szCs w:val="22"/>
                <w:lang w:val="pl-PL" w:eastAsia="pl-PL" w:bidi="ar-SA"/>
              </w:rPr>
              <w:t>Pakiet Adobe (programy graficzne Photoshop, Illustrator, InDesign) można będzie zakupić za pośrednictwem szkoły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873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PLANOWANIE I PROJEKTOWANIE PUBLIKACJI</w:t>
            </w:r>
          </w:p>
        </w:tc>
        <w:tc>
          <w:tcPr>
            <w:tcW w:w="792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Materiały własne przygotowane przez nauczyciela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092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PLANOWANIE I KONTROLOWANIE PRODUKCJI POLIGRAFICZNEJ</w:t>
            </w:r>
          </w:p>
        </w:tc>
        <w:tc>
          <w:tcPr>
            <w:tcW w:w="792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Materiały własne przygotowane przez nauczyciela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30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PRACOWNIA PROJEKTOWANIA GRAFICZNEGO</w:t>
            </w:r>
          </w:p>
        </w:tc>
        <w:tc>
          <w:tcPr>
            <w:tcW w:w="792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Materiały własne przygotowane przez nauczyciela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60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MODELOWANIE I DRUKOWANIE 3D</w:t>
            </w:r>
          </w:p>
        </w:tc>
        <w:tc>
          <w:tcPr>
            <w:tcW w:w="792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Materiały własne przygotowane przez nauczyciela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675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PRACOWANIE DRUKOWANIA CYFROWEGO</w:t>
            </w:r>
          </w:p>
        </w:tc>
        <w:tc>
          <w:tcPr>
            <w:tcW w:w="792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Materiały własne przygotowane przez nauczyciela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92" w:hRule="atLeast"/>
        </w:trPr>
        <w:tc>
          <w:tcPr>
            <w:tcW w:w="2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pl-PL" w:eastAsia="pl-PL" w:bidi="ar-SA"/>
              </w:rPr>
              <w:t>PROJEKTY GRAFICZNE I POLIGRAFICZNE</w:t>
            </w:r>
          </w:p>
        </w:tc>
        <w:tc>
          <w:tcPr>
            <w:tcW w:w="792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Materiały własne przygotowane przez nauczyciela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1a3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82d5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F341-CE31-46BB-B59E-F5A37E45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LibreOffice/7.3.7.2$Linux_X86_64 LibreOffice_project/30$Build-2</Application>
  <AppVersion>15.0000</AppVersion>
  <Pages>4</Pages>
  <Words>669</Words>
  <Characters>4467</Characters>
  <CharactersWithSpaces>4971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2021-05-17T13:29:00Z</dcterms:created>
  <dc:creator>Agnieszka Karwowska</dc:creator>
  <dc:description/>
  <dc:language>pl-PL</dc:language>
  <cp:lastModifiedBy/>
  <dcterms:modified xsi:type="dcterms:W3CDTF">2023-08-18T13:43:40Z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