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>W ZESPOLE SZKÓŁ NR 1 IM. BOHATERÓW WESTERPLATTE W GARWOLINIE</w:t>
      </w:r>
    </w:p>
    <w:p w:rsidR="008A02E2" w:rsidRDefault="00515AB1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8A02E2" w:rsidRPr="00742388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 xml:space="preserve">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 w:rsidR="005E4D63"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EE"/>
    <w:rsid w:val="002152EE"/>
    <w:rsid w:val="0034743A"/>
    <w:rsid w:val="00515AB1"/>
    <w:rsid w:val="005871F2"/>
    <w:rsid w:val="005E4D63"/>
    <w:rsid w:val="008A02E2"/>
    <w:rsid w:val="00AE1520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7B82B-D830-479B-B2B4-294E6DD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ZS</cp:lastModifiedBy>
  <cp:revision>4</cp:revision>
  <dcterms:created xsi:type="dcterms:W3CDTF">2020-06-19T07:52:00Z</dcterms:created>
  <dcterms:modified xsi:type="dcterms:W3CDTF">2024-01-24T15:41:00Z</dcterms:modified>
</cp:coreProperties>
</file>